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7" w:rsidRPr="002D6F39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D6F39">
        <w:rPr>
          <w:rFonts w:ascii="Times New Roman" w:hAnsi="Times New Roman" w:cs="Times New Roman"/>
          <w:b/>
          <w:bCs/>
          <w:sz w:val="32"/>
          <w:szCs w:val="28"/>
        </w:rPr>
        <w:t xml:space="preserve">План работы </w:t>
      </w:r>
      <w:proofErr w:type="spellStart"/>
      <w:r w:rsidRPr="002D6F39">
        <w:rPr>
          <w:rFonts w:ascii="Times New Roman" w:hAnsi="Times New Roman" w:cs="Times New Roman"/>
          <w:b/>
          <w:bCs/>
          <w:sz w:val="32"/>
          <w:szCs w:val="28"/>
        </w:rPr>
        <w:t>ППк</w:t>
      </w:r>
      <w:proofErr w:type="spellEnd"/>
    </w:p>
    <w:p w:rsidR="001F1BF7" w:rsidRPr="002D6F39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D6F39">
        <w:rPr>
          <w:rFonts w:ascii="Times New Roman" w:hAnsi="Times New Roman" w:cs="Times New Roman"/>
          <w:b/>
          <w:bCs/>
          <w:sz w:val="32"/>
          <w:szCs w:val="28"/>
        </w:rPr>
        <w:t>на 20</w:t>
      </w:r>
      <w:r>
        <w:rPr>
          <w:rFonts w:ascii="Times New Roman" w:hAnsi="Times New Roman" w:cs="Times New Roman"/>
          <w:b/>
          <w:bCs/>
          <w:sz w:val="32"/>
          <w:szCs w:val="28"/>
        </w:rPr>
        <w:t>22-2023</w:t>
      </w:r>
      <w:r w:rsidRPr="002D6F39">
        <w:rPr>
          <w:rFonts w:ascii="Times New Roman" w:hAnsi="Times New Roman" w:cs="Times New Roman"/>
          <w:b/>
          <w:bCs/>
          <w:sz w:val="32"/>
          <w:szCs w:val="28"/>
        </w:rPr>
        <w:t xml:space="preserve"> учебный год</w:t>
      </w:r>
    </w:p>
    <w:p w:rsidR="001F1BF7" w:rsidRPr="0027413A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F1BF7" w:rsidRPr="002D6F39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6F39">
        <w:rPr>
          <w:rFonts w:ascii="Times New Roman" w:hAnsi="Times New Roman" w:cs="Times New Roman"/>
          <w:b/>
          <w:bCs/>
          <w:sz w:val="24"/>
          <w:szCs w:val="28"/>
        </w:rPr>
        <w:t xml:space="preserve">Цель: </w:t>
      </w:r>
      <w:r w:rsidRPr="002D6F39">
        <w:rPr>
          <w:rFonts w:ascii="Times New Roman" w:hAnsi="Times New Roman" w:cs="Times New Roman"/>
          <w:bCs/>
          <w:sz w:val="24"/>
          <w:szCs w:val="28"/>
        </w:rPr>
        <w:t>с</w:t>
      </w:r>
      <w:r w:rsidRPr="002D6F39">
        <w:rPr>
          <w:rFonts w:ascii="Times New Roman" w:hAnsi="Times New Roman" w:cs="Times New Roman"/>
          <w:sz w:val="24"/>
          <w:szCs w:val="28"/>
        </w:rPr>
        <w:t>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1F1BF7" w:rsidRPr="002D6F39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6F39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1F1BF7" w:rsidRPr="002D6F39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2D6F39">
        <w:rPr>
          <w:rFonts w:ascii="Times New Roman" w:hAnsi="Times New Roman" w:cs="Times New Roman"/>
          <w:sz w:val="24"/>
          <w:szCs w:val="28"/>
        </w:rPr>
        <w:t>Выявление и ранняя диагностика отклонений в развитии, их характера и причин, или других состояний;</w:t>
      </w:r>
    </w:p>
    <w:p w:rsidR="001F1BF7" w:rsidRPr="002D6F39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2D6F39">
        <w:rPr>
          <w:rFonts w:ascii="Times New Roman" w:hAnsi="Times New Roman" w:cs="Times New Roman"/>
          <w:sz w:val="24"/>
          <w:szCs w:val="28"/>
        </w:rPr>
        <w:t>Консультирование педагогов и родителей в решении сложных или конфликтных ситуаций;</w:t>
      </w:r>
    </w:p>
    <w:p w:rsidR="001F1BF7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2D6F39">
        <w:rPr>
          <w:rFonts w:ascii="Times New Roman" w:hAnsi="Times New Roman" w:cs="Times New Roman"/>
          <w:sz w:val="24"/>
          <w:szCs w:val="28"/>
        </w:rPr>
        <w:t xml:space="preserve"> Организация профессионального взаимодействия между специалистами школы в т.ч., направление ребенка, в случае необходимости, на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территориальную </w:t>
      </w:r>
      <w:r w:rsidRPr="002D6F39">
        <w:rPr>
          <w:rFonts w:ascii="Times New Roman" w:hAnsi="Times New Roman" w:cs="Times New Roman"/>
          <w:sz w:val="24"/>
          <w:szCs w:val="28"/>
        </w:rPr>
        <w:t>психолого-медико-педагогическую комиссию (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2D6F39">
        <w:rPr>
          <w:rFonts w:ascii="Times New Roman" w:hAnsi="Times New Roman" w:cs="Times New Roman"/>
          <w:sz w:val="24"/>
          <w:szCs w:val="28"/>
        </w:rPr>
        <w:t>ПМПК) при возникновении трудностей диагностики, конфликтных ситуаций, а также при отсутствии положительной динамики в процессе реализации индивидуально-ориентированной программы коррекции выявленных недостатков.</w:t>
      </w:r>
    </w:p>
    <w:p w:rsidR="001F1BF7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1F1BF7" w:rsidRPr="00A52AF1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28"/>
        </w:rPr>
        <w:t>График</w:t>
      </w:r>
      <w:r w:rsidRPr="00A52AF1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заседаний </w:t>
      </w:r>
      <w:proofErr w:type="spellStart"/>
      <w:r w:rsidRPr="00A52AF1">
        <w:rPr>
          <w:rFonts w:ascii="Times New Roman" w:hAnsi="Times New Roman" w:cs="Times New Roman"/>
          <w:b/>
          <w:bCs/>
          <w:iCs/>
          <w:sz w:val="32"/>
          <w:szCs w:val="28"/>
        </w:rPr>
        <w:t>ППк</w:t>
      </w:r>
      <w:proofErr w:type="spellEnd"/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10094" w:type="dxa"/>
        <w:tblInd w:w="-743" w:type="dxa"/>
        <w:tblLook w:val="04A0" w:firstRow="1" w:lastRow="0" w:firstColumn="1" w:lastColumn="0" w:noHBand="0" w:noVBand="1"/>
      </w:tblPr>
      <w:tblGrid>
        <w:gridCol w:w="898"/>
        <w:gridCol w:w="7857"/>
        <w:gridCol w:w="1339"/>
      </w:tblGrid>
      <w:tr w:rsidR="001F1BF7" w:rsidRPr="00737D39" w:rsidTr="006101EA">
        <w:tc>
          <w:tcPr>
            <w:tcW w:w="898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№п/п</w:t>
            </w:r>
          </w:p>
        </w:tc>
        <w:tc>
          <w:tcPr>
            <w:tcW w:w="7857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Тема заседания </w:t>
            </w:r>
          </w:p>
        </w:tc>
        <w:tc>
          <w:tcPr>
            <w:tcW w:w="1339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Сроки </w:t>
            </w:r>
          </w:p>
        </w:tc>
      </w:tr>
      <w:tr w:rsidR="001F1BF7" w:rsidRPr="00737D39" w:rsidTr="006101EA">
        <w:trPr>
          <w:trHeight w:val="637"/>
        </w:trPr>
        <w:tc>
          <w:tcPr>
            <w:tcW w:w="898" w:type="dxa"/>
            <w:vMerge w:val="restart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7857" w:type="dxa"/>
          </w:tcPr>
          <w:p w:rsidR="001F1BF7" w:rsidRPr="00D32E5A" w:rsidRDefault="001F1BF7" w:rsidP="001F1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2E5A">
              <w:rPr>
                <w:rFonts w:ascii="Times New Roman" w:hAnsi="Times New Roman" w:cs="Times New Roman"/>
                <w:sz w:val="28"/>
                <w:szCs w:val="24"/>
              </w:rPr>
              <w:t xml:space="preserve">Составление плана </w:t>
            </w:r>
            <w:proofErr w:type="spellStart"/>
            <w:r w:rsidRPr="00D32E5A">
              <w:rPr>
                <w:rFonts w:ascii="Times New Roman" w:hAnsi="Times New Roman" w:cs="Times New Roman"/>
                <w:sz w:val="28"/>
                <w:szCs w:val="24"/>
              </w:rPr>
              <w:t>ППк</w:t>
            </w:r>
            <w:proofErr w:type="spellEnd"/>
            <w:r w:rsidRPr="00D32E5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F1BF7" w:rsidRPr="00737D39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9" w:type="dxa"/>
          </w:tcPr>
          <w:p w:rsidR="001F1BF7" w:rsidRPr="001A3A06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1A3A0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Сентябрь </w:t>
            </w:r>
          </w:p>
        </w:tc>
      </w:tr>
      <w:tr w:rsidR="001F1BF7" w:rsidRPr="00737D39" w:rsidTr="006101EA">
        <w:trPr>
          <w:trHeight w:val="862"/>
        </w:trPr>
        <w:tc>
          <w:tcPr>
            <w:tcW w:w="898" w:type="dxa"/>
            <w:vMerge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7857" w:type="dxa"/>
          </w:tcPr>
          <w:p w:rsidR="001F1BF7" w:rsidRPr="00D32E5A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Результаты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 xml:space="preserve"> адаптации первоклассников и пятиклассников.</w:t>
            </w:r>
          </w:p>
        </w:tc>
        <w:tc>
          <w:tcPr>
            <w:tcW w:w="1339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1F1BF7" w:rsidRPr="00737D39" w:rsidTr="006101EA">
        <w:tc>
          <w:tcPr>
            <w:tcW w:w="898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2</w:t>
            </w:r>
          </w:p>
        </w:tc>
        <w:tc>
          <w:tcPr>
            <w:tcW w:w="7857" w:type="dxa"/>
          </w:tcPr>
          <w:p w:rsidR="001F1BF7" w:rsidRDefault="001F1BF7" w:rsidP="001F1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Психолого-педагогическое сопровождение учащихся ОВЗ (классы ИНН).</w:t>
            </w:r>
          </w:p>
          <w:p w:rsidR="001F1BF7" w:rsidRPr="00D32E5A" w:rsidRDefault="001F1BF7" w:rsidP="001F1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1339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1F1BF7" w:rsidRPr="00737D39" w:rsidTr="006101EA">
        <w:tc>
          <w:tcPr>
            <w:tcW w:w="898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3</w:t>
            </w:r>
          </w:p>
        </w:tc>
        <w:tc>
          <w:tcPr>
            <w:tcW w:w="7857" w:type="dxa"/>
          </w:tcPr>
          <w:p w:rsidR="001F1BF7" w:rsidRPr="00737D39" w:rsidRDefault="001F1BF7" w:rsidP="001F1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 xml:space="preserve">1.Подготовка пакета документов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учащихся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 xml:space="preserve"> для определения формы обучения на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 учебный год и направление их на ТПМПК.</w:t>
            </w:r>
          </w:p>
        </w:tc>
        <w:tc>
          <w:tcPr>
            <w:tcW w:w="1339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графику ТПМК</w:t>
            </w:r>
          </w:p>
        </w:tc>
      </w:tr>
      <w:tr w:rsidR="001F1BF7" w:rsidRPr="00737D39" w:rsidTr="006101EA">
        <w:tc>
          <w:tcPr>
            <w:tcW w:w="898" w:type="dxa"/>
          </w:tcPr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4</w:t>
            </w:r>
          </w:p>
        </w:tc>
        <w:tc>
          <w:tcPr>
            <w:tcW w:w="7857" w:type="dxa"/>
          </w:tcPr>
          <w:p w:rsidR="001F1BF7" w:rsidRDefault="001F1BF7" w:rsidP="001F1B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Психолого-педагогическое сопровождение учащихся 9,11х классов перед выпускными экзаменами.</w:t>
            </w:r>
          </w:p>
          <w:p w:rsidR="001F1BF7" w:rsidRPr="00737D39" w:rsidRDefault="001F1BF7" w:rsidP="001F1B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Динамика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 xml:space="preserve"> адаптации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ервоклассников и пятиклассников на конец учебного года.</w:t>
            </w:r>
          </w:p>
          <w:p w:rsidR="001F1BF7" w:rsidRPr="00737D39" w:rsidRDefault="001F1BF7" w:rsidP="001F1B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.Об итогах работы консилиума за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73ED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73ED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  <w:p w:rsidR="001F1BF7" w:rsidRPr="00737D39" w:rsidRDefault="001F1BF7" w:rsidP="00073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.Составление перспективного плана работы консилиума на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73ED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/202</w:t>
            </w:r>
            <w:r w:rsidR="00073ED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bookmarkStart w:id="0" w:name="_GoBack"/>
            <w:bookmarkEnd w:id="0"/>
            <w:r w:rsidRPr="00737D39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</w:tc>
        <w:tc>
          <w:tcPr>
            <w:tcW w:w="1339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1BF7" w:rsidRPr="00737D39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37D3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1F1BF7" w:rsidRPr="00ED7838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BF7" w:rsidRPr="00737D39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7D39">
        <w:rPr>
          <w:rFonts w:ascii="Times New Roman" w:hAnsi="Times New Roman" w:cs="Times New Roman"/>
          <w:b/>
          <w:bCs/>
          <w:sz w:val="28"/>
          <w:szCs w:val="24"/>
        </w:rPr>
        <w:t>Внеплановые консилиумы</w:t>
      </w:r>
    </w:p>
    <w:p w:rsidR="001F1BF7" w:rsidRPr="00A52AF1" w:rsidRDefault="001F1BF7" w:rsidP="001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F1BF7" w:rsidRPr="00A52AF1" w:rsidRDefault="001F1BF7" w:rsidP="001F1B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>Внеплановые заседания консилиума проходят по запросам педагогов,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F1">
        <w:rPr>
          <w:rFonts w:ascii="Times New Roman" w:hAnsi="Times New Roman" w:cs="Times New Roman"/>
          <w:sz w:val="24"/>
          <w:szCs w:val="24"/>
        </w:rPr>
        <w:t>представителей) по мере необходимости.</w:t>
      </w:r>
    </w:p>
    <w:p w:rsidR="001F1BF7" w:rsidRPr="00737D39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F1BF7" w:rsidRPr="00A52AF1" w:rsidRDefault="001F1BF7" w:rsidP="001F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>Примерная тематика заседаний:</w:t>
      </w:r>
    </w:p>
    <w:p w:rsidR="001F1BF7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6930"/>
        <w:gridCol w:w="2262"/>
      </w:tblGrid>
      <w:tr w:rsidR="001F1BF7" w:rsidTr="006101EA">
        <w:tc>
          <w:tcPr>
            <w:tcW w:w="993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30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2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F7" w:rsidTr="006101EA">
        <w:tc>
          <w:tcPr>
            <w:tcW w:w="993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</w:t>
            </w:r>
          </w:p>
        </w:tc>
        <w:tc>
          <w:tcPr>
            <w:tcW w:w="2262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1F1BF7" w:rsidTr="006101EA">
        <w:tc>
          <w:tcPr>
            <w:tcW w:w="993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</w:t>
            </w:r>
          </w:p>
        </w:tc>
        <w:tc>
          <w:tcPr>
            <w:tcW w:w="2262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1F1BF7" w:rsidTr="006101EA">
        <w:tc>
          <w:tcPr>
            <w:tcW w:w="993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вновь прибывших в течении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2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1F1BF7" w:rsidTr="006101EA">
        <w:tc>
          <w:tcPr>
            <w:tcW w:w="993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детей«группы риска»</w:t>
            </w:r>
          </w:p>
        </w:tc>
        <w:tc>
          <w:tcPr>
            <w:tcW w:w="2262" w:type="dxa"/>
          </w:tcPr>
          <w:p w:rsidR="001F1BF7" w:rsidRDefault="001F1BF7" w:rsidP="00610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1F1BF7" w:rsidRPr="0027413A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F7" w:rsidRPr="0027413A" w:rsidRDefault="001F1BF7" w:rsidP="001F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F5" w:rsidRDefault="003527F5"/>
    <w:sectPr w:rsidR="003527F5" w:rsidSect="0031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A37"/>
    <w:multiLevelType w:val="hybridMultilevel"/>
    <w:tmpl w:val="F45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F20D0"/>
    <w:multiLevelType w:val="hybridMultilevel"/>
    <w:tmpl w:val="2F543966"/>
    <w:lvl w:ilvl="0" w:tplc="661A8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F7"/>
    <w:rsid w:val="00073ED9"/>
    <w:rsid w:val="00150104"/>
    <w:rsid w:val="001F1BF7"/>
    <w:rsid w:val="003527F5"/>
    <w:rsid w:val="006E6CA2"/>
    <w:rsid w:val="008F1484"/>
    <w:rsid w:val="00E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5617"/>
  <w15:docId w15:val="{172B79CE-996A-48D0-BABB-827C79F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BA"/>
    <w:pPr>
      <w:ind w:left="720"/>
      <w:contextualSpacing/>
    </w:pPr>
  </w:style>
  <w:style w:type="table" w:styleId="a4">
    <w:name w:val="Table Grid"/>
    <w:basedOn w:val="a1"/>
    <w:uiPriority w:val="39"/>
    <w:rsid w:val="001F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2022-11-15T11:59:00Z</cp:lastPrinted>
  <dcterms:created xsi:type="dcterms:W3CDTF">2022-11-15T11:59:00Z</dcterms:created>
  <dcterms:modified xsi:type="dcterms:W3CDTF">2022-12-21T06:12:00Z</dcterms:modified>
</cp:coreProperties>
</file>